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1052" w:rsidRDefault="00D3724D" w:rsidP="00D3724D">
      <w:pPr>
        <w:jc w:val="center"/>
        <w:rPr>
          <w:rFonts w:ascii="Markdown" w:hAnsi="Markdown"/>
          <w:sz w:val="28"/>
          <w:szCs w:val="28"/>
        </w:rPr>
      </w:pPr>
      <w:r>
        <w:rPr>
          <w:rFonts w:ascii="Markdown" w:hAnsi="Markdown"/>
          <w:sz w:val="28"/>
          <w:szCs w:val="28"/>
        </w:rPr>
        <w:t>Taller#2 la nube</w:t>
      </w:r>
    </w:p>
    <w:p w:rsidR="00D3724D" w:rsidRDefault="00D3724D" w:rsidP="00D3724D">
      <w:pPr>
        <w:jc w:val="center"/>
        <w:rPr>
          <w:rFonts w:ascii="Markdown" w:hAnsi="Markdown"/>
          <w:sz w:val="28"/>
          <w:szCs w:val="28"/>
        </w:rPr>
      </w:pPr>
    </w:p>
    <w:p w:rsidR="000518B6" w:rsidRDefault="000518B6" w:rsidP="000518B6">
      <w:pPr>
        <w:rPr>
          <w:rFonts w:ascii="Markdown" w:hAnsi="Markdown"/>
          <w:sz w:val="28"/>
          <w:szCs w:val="28"/>
        </w:rPr>
      </w:pPr>
      <w:r w:rsidRPr="00E96A93">
        <w:rPr>
          <w:rFonts w:ascii="Markdown" w:hAnsi="Markdown"/>
          <w:b/>
          <w:sz w:val="28"/>
          <w:szCs w:val="28"/>
        </w:rPr>
        <w:t>Actividad 1</w:t>
      </w:r>
      <w:r>
        <w:rPr>
          <w:rFonts w:ascii="Markdown" w:hAnsi="Markdown"/>
          <w:sz w:val="28"/>
          <w:szCs w:val="28"/>
        </w:rPr>
        <w:t>: - Hasta el momento desconozco al cual hago parte.</w:t>
      </w:r>
    </w:p>
    <w:p w:rsidR="00D3724D" w:rsidRDefault="00D3724D" w:rsidP="00D3724D">
      <w:pPr>
        <w:rPr>
          <w:rFonts w:ascii="Markdown" w:hAnsi="Markdown"/>
          <w:sz w:val="28"/>
          <w:szCs w:val="28"/>
        </w:rPr>
      </w:pPr>
      <w:r w:rsidRPr="00E96A93">
        <w:rPr>
          <w:rFonts w:ascii="Markdown" w:hAnsi="Markdown"/>
          <w:b/>
          <w:sz w:val="28"/>
          <w:szCs w:val="28"/>
        </w:rPr>
        <w:t>Actividad 3</w:t>
      </w:r>
      <w:r>
        <w:rPr>
          <w:rFonts w:ascii="Markdown" w:hAnsi="Markdown"/>
          <w:sz w:val="28"/>
          <w:szCs w:val="28"/>
        </w:rPr>
        <w:t>: -</w:t>
      </w:r>
      <w:r>
        <w:rPr>
          <w:noProof/>
          <w:lang w:eastAsia="es-CO"/>
        </w:rPr>
        <w:drawing>
          <wp:inline distT="0" distB="0" distL="0" distR="0" wp14:anchorId="1987A946" wp14:editId="030965E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4D" w:rsidRDefault="00D3724D" w:rsidP="00D3724D">
      <w:pPr>
        <w:pStyle w:val="Prrafodelista"/>
        <w:numPr>
          <w:ilvl w:val="0"/>
          <w:numId w:val="1"/>
        </w:numPr>
        <w:rPr>
          <w:rFonts w:ascii="Markdown" w:hAnsi="Markdown"/>
          <w:sz w:val="28"/>
          <w:szCs w:val="28"/>
        </w:rPr>
      </w:pPr>
      <w:r w:rsidRPr="00D3724D">
        <w:rPr>
          <w:rFonts w:ascii="Markdown" w:hAnsi="Markdown"/>
          <w:sz w:val="28"/>
          <w:szCs w:val="28"/>
        </w:rPr>
        <w:t>Este programa te permite instalar editores de textos algunos gratis, otros con descuento</w:t>
      </w:r>
      <w:r>
        <w:rPr>
          <w:rFonts w:ascii="Markdown" w:hAnsi="Markdown"/>
          <w:sz w:val="28"/>
          <w:szCs w:val="28"/>
        </w:rPr>
        <w:t>, te permite acceder a la nube con varias aplicaciones de forma gratuita, también te ofrece una aplicación de monitoreo de</w:t>
      </w:r>
      <w:r w:rsidR="00552C59">
        <w:rPr>
          <w:rFonts w:ascii="Markdown" w:hAnsi="Markdown"/>
          <w:sz w:val="28"/>
          <w:szCs w:val="28"/>
        </w:rPr>
        <w:t xml:space="preserve"> datos en la nube, entre otros.</w:t>
      </w:r>
    </w:p>
    <w:p w:rsidR="00D1132D" w:rsidRDefault="00D1132D" w:rsidP="00D3724D">
      <w:pPr>
        <w:pStyle w:val="Prrafodelista"/>
        <w:numPr>
          <w:ilvl w:val="0"/>
          <w:numId w:val="1"/>
        </w:numPr>
        <w:rPr>
          <w:rFonts w:ascii="Markdown" w:hAnsi="Markdown"/>
          <w:sz w:val="28"/>
          <w:szCs w:val="28"/>
        </w:rPr>
      </w:pPr>
    </w:p>
    <w:p w:rsidR="00552C59" w:rsidRDefault="00552C59" w:rsidP="00D3724D">
      <w:pPr>
        <w:pStyle w:val="Prrafodelista"/>
        <w:numPr>
          <w:ilvl w:val="0"/>
          <w:numId w:val="1"/>
        </w:numPr>
        <w:rPr>
          <w:rFonts w:ascii="Markdown" w:hAnsi="Markdow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2436CAD7" wp14:editId="2EF8F156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59" w:rsidRDefault="00552C59" w:rsidP="00D3724D">
      <w:pPr>
        <w:pStyle w:val="Prrafodelista"/>
        <w:numPr>
          <w:ilvl w:val="0"/>
          <w:numId w:val="1"/>
        </w:numPr>
        <w:rPr>
          <w:rFonts w:ascii="Markdown" w:hAnsi="Markdow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676DAEA" wp14:editId="7E36863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59" w:rsidRDefault="00594C3D" w:rsidP="00D3724D">
      <w:pPr>
        <w:pStyle w:val="Prrafodelista"/>
        <w:numPr>
          <w:ilvl w:val="0"/>
          <w:numId w:val="1"/>
        </w:numPr>
        <w:rPr>
          <w:rFonts w:ascii="Markdown" w:hAnsi="Markdow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DF7E30E" wp14:editId="1A5BCBC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10" w:rsidRDefault="00A56010" w:rsidP="00D3724D">
      <w:pPr>
        <w:pStyle w:val="Prrafodelista"/>
        <w:numPr>
          <w:ilvl w:val="0"/>
          <w:numId w:val="1"/>
        </w:numPr>
        <w:rPr>
          <w:rFonts w:ascii="Markdown" w:hAnsi="Markdow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7F2D95DD" wp14:editId="2D7EBE9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98" w:rsidRDefault="00800998" w:rsidP="00D3724D">
      <w:pPr>
        <w:pStyle w:val="Prrafodelista"/>
        <w:numPr>
          <w:ilvl w:val="0"/>
          <w:numId w:val="1"/>
        </w:numPr>
        <w:rPr>
          <w:rFonts w:ascii="Markdown" w:hAnsi="Markdow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3A67DF81" wp14:editId="3135FAF9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10" w:rsidRDefault="00A56010" w:rsidP="00A56010">
      <w:pPr>
        <w:rPr>
          <w:rFonts w:ascii="Markdown" w:hAnsi="Markdown"/>
          <w:sz w:val="28"/>
          <w:szCs w:val="28"/>
        </w:rPr>
      </w:pPr>
    </w:p>
    <w:p w:rsidR="00A56010" w:rsidRDefault="00A56010" w:rsidP="00A56010">
      <w:pPr>
        <w:rPr>
          <w:rFonts w:ascii="Markdown" w:hAnsi="Markdown"/>
          <w:sz w:val="28"/>
          <w:szCs w:val="28"/>
        </w:rPr>
      </w:pPr>
    </w:p>
    <w:p w:rsidR="00A56010" w:rsidRPr="00E96A93" w:rsidRDefault="00A56010" w:rsidP="00A56010">
      <w:pPr>
        <w:ind w:left="360"/>
        <w:rPr>
          <w:rFonts w:ascii="Markdown" w:hAnsi="Markdown"/>
          <w:b/>
          <w:sz w:val="28"/>
          <w:szCs w:val="28"/>
        </w:rPr>
      </w:pPr>
      <w:r w:rsidRPr="00E96A93">
        <w:rPr>
          <w:rFonts w:ascii="Markdown" w:hAnsi="Markdown"/>
          <w:b/>
          <w:sz w:val="28"/>
          <w:szCs w:val="28"/>
        </w:rPr>
        <w:t xml:space="preserve">Actividad 4: </w:t>
      </w:r>
    </w:p>
    <w:p w:rsidR="00A56010" w:rsidRDefault="00A56010" w:rsidP="00A56010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sz w:val="28"/>
          <w:szCs w:val="28"/>
        </w:rPr>
        <w:t>-</w:t>
      </w:r>
      <w:r>
        <w:rPr>
          <w:noProof/>
          <w:lang w:eastAsia="es-CO"/>
        </w:rPr>
        <w:drawing>
          <wp:inline distT="0" distB="0" distL="0" distR="0" wp14:anchorId="4908FD63" wp14:editId="3502EB33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10" w:rsidRDefault="00A56010" w:rsidP="00A56010">
      <w:pPr>
        <w:pStyle w:val="Prrafodelista"/>
        <w:numPr>
          <w:ilvl w:val="0"/>
          <w:numId w:val="1"/>
        </w:numPr>
        <w:rPr>
          <w:rFonts w:ascii="Markdown" w:hAnsi="Markdown"/>
          <w:sz w:val="28"/>
          <w:szCs w:val="28"/>
        </w:rPr>
      </w:pPr>
      <w:r>
        <w:rPr>
          <w:rFonts w:ascii="Markdown" w:hAnsi="Markdown"/>
          <w:sz w:val="28"/>
          <w:szCs w:val="28"/>
        </w:rPr>
        <w:lastRenderedPageBreak/>
        <w:t xml:space="preserve">Los productos de </w:t>
      </w:r>
      <w:proofErr w:type="spellStart"/>
      <w:r>
        <w:rPr>
          <w:rFonts w:ascii="Markdown" w:hAnsi="Markdown"/>
          <w:sz w:val="28"/>
          <w:szCs w:val="28"/>
        </w:rPr>
        <w:t>jetbrain</w:t>
      </w:r>
      <w:proofErr w:type="spellEnd"/>
      <w:r>
        <w:rPr>
          <w:rFonts w:ascii="Markdown" w:hAnsi="Markdown"/>
          <w:sz w:val="28"/>
          <w:szCs w:val="28"/>
        </w:rPr>
        <w:t xml:space="preserve"> son editores de textos para cada lenguaje, seleccionas un lenguaje y </w:t>
      </w:r>
      <w:proofErr w:type="spellStart"/>
      <w:r>
        <w:rPr>
          <w:rFonts w:ascii="Markdown" w:hAnsi="Markdown"/>
          <w:sz w:val="28"/>
          <w:szCs w:val="28"/>
        </w:rPr>
        <w:t>el</w:t>
      </w:r>
      <w:proofErr w:type="spellEnd"/>
      <w:r>
        <w:rPr>
          <w:rFonts w:ascii="Markdown" w:hAnsi="Markdown"/>
          <w:sz w:val="28"/>
          <w:szCs w:val="28"/>
        </w:rPr>
        <w:t xml:space="preserve"> te ofrece varios editores de textos en el cual </w:t>
      </w:r>
      <w:r w:rsidR="00D1132D">
        <w:rPr>
          <w:rFonts w:ascii="Markdown" w:hAnsi="Markdown"/>
          <w:sz w:val="28"/>
          <w:szCs w:val="28"/>
        </w:rPr>
        <w:t>tú</w:t>
      </w:r>
      <w:r>
        <w:rPr>
          <w:rFonts w:ascii="Markdown" w:hAnsi="Markdown"/>
          <w:sz w:val="28"/>
          <w:szCs w:val="28"/>
        </w:rPr>
        <w:t xml:space="preserve"> lo </w:t>
      </w:r>
      <w:r w:rsidR="00D1132D">
        <w:rPr>
          <w:rFonts w:ascii="Markdown" w:hAnsi="Markdown"/>
          <w:sz w:val="28"/>
          <w:szCs w:val="28"/>
        </w:rPr>
        <w:t>podrás</w:t>
      </w:r>
      <w:r>
        <w:rPr>
          <w:rFonts w:ascii="Markdown" w:hAnsi="Markdown"/>
          <w:sz w:val="28"/>
          <w:szCs w:val="28"/>
        </w:rPr>
        <w:t xml:space="preserve"> descargar el que</w:t>
      </w:r>
      <w:r w:rsidR="00D1132D">
        <w:rPr>
          <w:rFonts w:ascii="Markdown" w:hAnsi="Markdown"/>
          <w:sz w:val="28"/>
          <w:szCs w:val="28"/>
        </w:rPr>
        <w:t xml:space="preserve"> quieras o el que te guste más.</w:t>
      </w:r>
    </w:p>
    <w:p w:rsidR="00A56010" w:rsidRDefault="00D1132D" w:rsidP="00A56010">
      <w:pPr>
        <w:ind w:left="360"/>
        <w:rPr>
          <w:noProof/>
          <w:lang w:eastAsia="es-CO"/>
        </w:rPr>
      </w:pPr>
      <w:r w:rsidRPr="00E96A93">
        <w:rPr>
          <w:rFonts w:ascii="Markdown" w:hAnsi="Markdown"/>
          <w:b/>
          <w:sz w:val="28"/>
          <w:szCs w:val="28"/>
        </w:rPr>
        <w:t>Actividad 7:</w:t>
      </w:r>
      <w:r w:rsidRPr="00D1132D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01D03A07" wp14:editId="2D4D86FE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2D" w:rsidRDefault="00D1132D" w:rsidP="00A56010">
      <w:pPr>
        <w:ind w:left="360"/>
        <w:rPr>
          <w:rFonts w:ascii="Markdown" w:hAnsi="Markdown"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81E7FC0" wp14:editId="7E3D5E8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2D" w:rsidRDefault="00D1132D" w:rsidP="00A56010">
      <w:pPr>
        <w:ind w:left="360"/>
        <w:rPr>
          <w:rFonts w:ascii="Markdown" w:hAnsi="Markdown"/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07C61F4E" wp14:editId="455C7B49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05" w:rsidRPr="00E96A93" w:rsidRDefault="00F27C05" w:rsidP="00A56010">
      <w:pPr>
        <w:ind w:left="360"/>
        <w:rPr>
          <w:rFonts w:ascii="Markdown" w:hAnsi="Markdown"/>
          <w:b/>
          <w:sz w:val="28"/>
          <w:szCs w:val="28"/>
        </w:rPr>
      </w:pPr>
      <w:r w:rsidRPr="00E96A93">
        <w:rPr>
          <w:rFonts w:ascii="Markdown" w:hAnsi="Markdown"/>
          <w:b/>
          <w:sz w:val="28"/>
          <w:szCs w:val="28"/>
        </w:rPr>
        <w:t xml:space="preserve">Actividad 8: </w:t>
      </w:r>
    </w:p>
    <w:p w:rsidR="00F27C05" w:rsidRDefault="00F27C05" w:rsidP="00A56010">
      <w:pPr>
        <w:ind w:left="360"/>
        <w:rPr>
          <w:rStyle w:val="Textoennegrita"/>
          <w:rFonts w:ascii="Markdown" w:hAnsi="Markdown" w:cs="Arial"/>
          <w:b w:val="0"/>
          <w:sz w:val="28"/>
          <w:szCs w:val="28"/>
          <w:shd w:val="clear" w:color="auto" w:fill="FFFFFF"/>
        </w:rPr>
      </w:pPr>
      <w:r>
        <w:rPr>
          <w:rStyle w:val="Textoennegrita"/>
          <w:rFonts w:ascii="Markdown" w:hAnsi="Markdown" w:cs="Arial"/>
          <w:b w:val="0"/>
          <w:sz w:val="28"/>
          <w:szCs w:val="28"/>
          <w:shd w:val="clear" w:color="auto" w:fill="FFFFFF"/>
        </w:rPr>
        <w:t xml:space="preserve">- </w:t>
      </w:r>
      <w:r w:rsidRPr="00F27C05">
        <w:rPr>
          <w:rStyle w:val="Textoennegrita"/>
          <w:rFonts w:ascii="Markdown" w:hAnsi="Markdown" w:cs="Arial"/>
          <w:b w:val="0"/>
          <w:sz w:val="28"/>
          <w:szCs w:val="28"/>
          <w:shd w:val="clear" w:color="auto" w:fill="FFFFFF"/>
        </w:rPr>
        <w:t>Mejora la productividad y hace del proceso académico más eficiente</w:t>
      </w:r>
      <w:r>
        <w:rPr>
          <w:rStyle w:val="Textoennegrita"/>
          <w:rFonts w:ascii="Markdown" w:hAnsi="Markdown" w:cs="Arial"/>
          <w:b w:val="0"/>
          <w:sz w:val="28"/>
          <w:szCs w:val="28"/>
          <w:shd w:val="clear" w:color="auto" w:fill="FFFFFF"/>
        </w:rPr>
        <w:t>:</w:t>
      </w:r>
    </w:p>
    <w:p w:rsidR="00F27C05" w:rsidRDefault="00F27C05" w:rsidP="00A56010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b/>
          <w:sz w:val="28"/>
          <w:szCs w:val="28"/>
        </w:rPr>
        <w:t xml:space="preserve">- </w:t>
      </w:r>
      <w:r>
        <w:rPr>
          <w:rFonts w:ascii="Markdown" w:hAnsi="Markdown"/>
          <w:sz w:val="28"/>
          <w:szCs w:val="28"/>
        </w:rPr>
        <w:t>Reduce los costos de operación e inversión en tecnologías</w:t>
      </w:r>
    </w:p>
    <w:p w:rsidR="00F27C05" w:rsidRDefault="00F27C05" w:rsidP="00A56010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b/>
          <w:sz w:val="28"/>
          <w:szCs w:val="28"/>
        </w:rPr>
        <w:t>-</w:t>
      </w:r>
      <w:r>
        <w:rPr>
          <w:rFonts w:ascii="Markdown" w:hAnsi="Markdown"/>
          <w:sz w:val="28"/>
          <w:szCs w:val="28"/>
        </w:rPr>
        <w:t xml:space="preserve"> Potencia el trabajo colaborativo ya que profesores, estudiantes y administrativos pueden acceder a las computadores de uno sin tener la necesidad de instalar unos programas específicos. También es flexible para el uso de ciertos programas desde cualquier lugar, etc.</w:t>
      </w:r>
    </w:p>
    <w:p w:rsidR="00F27C05" w:rsidRDefault="00F27C05" w:rsidP="00A56010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b/>
          <w:sz w:val="28"/>
          <w:szCs w:val="28"/>
        </w:rPr>
        <w:t>-</w:t>
      </w:r>
      <w:r>
        <w:rPr>
          <w:rFonts w:ascii="Markdown" w:hAnsi="Markdown"/>
          <w:sz w:val="28"/>
          <w:szCs w:val="28"/>
        </w:rPr>
        <w:t xml:space="preserve"> Respalda la información de ante incidentes </w:t>
      </w:r>
    </w:p>
    <w:p w:rsidR="00F27C05" w:rsidRDefault="00F27C05" w:rsidP="00A56010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b/>
          <w:sz w:val="28"/>
          <w:szCs w:val="28"/>
        </w:rPr>
        <w:t>-</w:t>
      </w:r>
      <w:r>
        <w:rPr>
          <w:rFonts w:ascii="Markdown" w:hAnsi="Markdown"/>
          <w:sz w:val="28"/>
          <w:szCs w:val="28"/>
        </w:rPr>
        <w:t xml:space="preserve"> Mejora el acceso a archivos históricos ya que el uso de estas tecnologías facilita el proceso de archivo de material que no se utiliza de manera diaria pero que es necesario mantener</w:t>
      </w:r>
    </w:p>
    <w:p w:rsidR="00E96A93" w:rsidRDefault="00E96A93" w:rsidP="00A56010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b/>
          <w:sz w:val="28"/>
          <w:szCs w:val="28"/>
        </w:rPr>
        <w:t>-</w:t>
      </w:r>
      <w:r>
        <w:rPr>
          <w:rFonts w:ascii="Markdown" w:hAnsi="Markdown"/>
          <w:sz w:val="28"/>
          <w:szCs w:val="28"/>
        </w:rPr>
        <w:t xml:space="preserve"> Facilita la gestión financiera de RRHH</w:t>
      </w:r>
    </w:p>
    <w:p w:rsidR="00E96A93" w:rsidRDefault="00E96A93" w:rsidP="00E96A93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b/>
          <w:sz w:val="28"/>
          <w:szCs w:val="28"/>
        </w:rPr>
        <w:t>-</w:t>
      </w:r>
      <w:r>
        <w:rPr>
          <w:rFonts w:ascii="Markdown" w:hAnsi="Markdown"/>
          <w:sz w:val="28"/>
          <w:szCs w:val="28"/>
        </w:rPr>
        <w:t xml:space="preserve"> Mejora la transparencia ya que el uso de estas plataformas facilita el registro de asistencias y la entrega de documentación (Tomado de: </w:t>
      </w:r>
      <w:hyperlink r:id="rId15" w:history="1">
        <w:r w:rsidRPr="000F6CC4">
          <w:rPr>
            <w:rStyle w:val="Hipervnculo"/>
            <w:rFonts w:ascii="Markdown" w:hAnsi="Markdown"/>
            <w:sz w:val="28"/>
            <w:szCs w:val="28"/>
          </w:rPr>
          <w:t>https://www.u-planner.com/es/blog/beneficios-y-desafios-de-la-nube-en-gestion-de-la-educacion-superior</w:t>
        </w:r>
      </w:hyperlink>
      <w:r>
        <w:rPr>
          <w:rFonts w:ascii="Markdown" w:hAnsi="Markdown"/>
          <w:sz w:val="28"/>
          <w:szCs w:val="28"/>
        </w:rPr>
        <w:t xml:space="preserve"> )</w:t>
      </w:r>
    </w:p>
    <w:p w:rsidR="00E96A93" w:rsidRDefault="00E96A93" w:rsidP="00E96A93">
      <w:pPr>
        <w:ind w:left="360"/>
        <w:rPr>
          <w:rFonts w:ascii="Markdown" w:hAnsi="Markdown"/>
          <w:b/>
          <w:sz w:val="28"/>
          <w:szCs w:val="28"/>
        </w:rPr>
      </w:pPr>
      <w:r>
        <w:rPr>
          <w:rFonts w:ascii="Markdown" w:hAnsi="Markdown"/>
          <w:b/>
          <w:sz w:val="28"/>
          <w:szCs w:val="28"/>
        </w:rPr>
        <w:t>Actividad 9:</w:t>
      </w:r>
    </w:p>
    <w:p w:rsidR="00E96A93" w:rsidRDefault="00FD281F" w:rsidP="00E96A93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sz w:val="28"/>
          <w:szCs w:val="28"/>
        </w:rPr>
        <w:t xml:space="preserve">Ventajas de Oracle: </w:t>
      </w:r>
    </w:p>
    <w:p w:rsidR="00FD281F" w:rsidRPr="00FD281F" w:rsidRDefault="00FD281F" w:rsidP="00FD281F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sz w:val="28"/>
          <w:szCs w:val="28"/>
        </w:rPr>
        <w:lastRenderedPageBreak/>
        <w:t>-</w:t>
      </w:r>
      <w:r w:rsidRPr="00FD281F">
        <w:rPr>
          <w:rFonts w:ascii="Markdown" w:hAnsi="Markdown"/>
          <w:sz w:val="28"/>
          <w:szCs w:val="28"/>
        </w:rPr>
        <w:t>Motor de base de datos objeto-relacional más usado a nivel mundial.</w:t>
      </w:r>
    </w:p>
    <w:p w:rsidR="00FD281F" w:rsidRPr="00FD281F" w:rsidRDefault="00FD281F" w:rsidP="00FD281F">
      <w:pPr>
        <w:ind w:left="360"/>
        <w:rPr>
          <w:rFonts w:ascii="Markdown" w:hAnsi="Markdown"/>
          <w:sz w:val="28"/>
          <w:szCs w:val="28"/>
        </w:rPr>
      </w:pPr>
      <w:r w:rsidRPr="00FD281F">
        <w:rPr>
          <w:rFonts w:ascii="Markdown" w:hAnsi="Markdown"/>
          <w:sz w:val="28"/>
          <w:szCs w:val="28"/>
        </w:rPr>
        <w:t>Multiplataforma: puede ejecutarse desde un PC hasta una supercomputadora.</w:t>
      </w:r>
    </w:p>
    <w:p w:rsidR="00FD281F" w:rsidRPr="00FD281F" w:rsidRDefault="00FD281F" w:rsidP="00FD281F">
      <w:pPr>
        <w:ind w:left="360"/>
        <w:rPr>
          <w:rFonts w:ascii="Markdown" w:hAnsi="Markdown"/>
          <w:sz w:val="28"/>
          <w:szCs w:val="28"/>
        </w:rPr>
      </w:pPr>
      <w:r w:rsidRPr="00FD281F">
        <w:rPr>
          <w:rFonts w:ascii="Markdown" w:hAnsi="Markdown"/>
          <w:sz w:val="28"/>
          <w:szCs w:val="28"/>
        </w:rPr>
        <w:t>Permite el uso de particiones para hacer consultas, informes, análisis de datos, etc.</w:t>
      </w:r>
    </w:p>
    <w:p w:rsidR="00FD281F" w:rsidRPr="00FD281F" w:rsidRDefault="00FD281F" w:rsidP="00FD281F">
      <w:pPr>
        <w:ind w:left="360"/>
        <w:rPr>
          <w:rFonts w:ascii="Markdown" w:hAnsi="Markdown"/>
          <w:sz w:val="28"/>
          <w:szCs w:val="28"/>
        </w:rPr>
      </w:pPr>
      <w:r w:rsidRPr="00FD281F">
        <w:rPr>
          <w:rFonts w:ascii="Markdown" w:hAnsi="Markdown"/>
          <w:sz w:val="28"/>
          <w:szCs w:val="28"/>
        </w:rPr>
        <w:t>Soporta todas las funciones que se esperan de un buen servidor.</w:t>
      </w:r>
    </w:p>
    <w:p w:rsidR="00FD281F" w:rsidRDefault="00FD281F" w:rsidP="00FD281F">
      <w:pPr>
        <w:ind w:left="360"/>
        <w:rPr>
          <w:rFonts w:ascii="Markdown" w:hAnsi="Markdown"/>
          <w:sz w:val="28"/>
          <w:szCs w:val="28"/>
        </w:rPr>
      </w:pPr>
      <w:r w:rsidRPr="00FD281F">
        <w:rPr>
          <w:rFonts w:ascii="Markdown" w:hAnsi="Markdown"/>
          <w:sz w:val="28"/>
          <w:szCs w:val="28"/>
        </w:rPr>
        <w:t>Software del servidor que puede ejecutarse en multitud de sistemas operativos: Linux, Mac, Windows, etc.</w:t>
      </w:r>
    </w:p>
    <w:p w:rsidR="00FD281F" w:rsidRDefault="006D00AF" w:rsidP="00FD281F">
      <w:pPr>
        <w:ind w:left="360"/>
        <w:rPr>
          <w:rFonts w:ascii="Markdown" w:hAnsi="Markdown"/>
          <w:sz w:val="28"/>
          <w:szCs w:val="28"/>
        </w:rPr>
      </w:pPr>
      <w:r>
        <w:rPr>
          <w:rFonts w:ascii="Markdown" w:hAnsi="Markdown"/>
          <w:sz w:val="28"/>
          <w:szCs w:val="28"/>
        </w:rPr>
        <w:t>(</w:t>
      </w:r>
      <w:bookmarkStart w:id="0" w:name="_GoBack"/>
      <w:bookmarkEnd w:id="0"/>
      <w:r w:rsidR="00FD281F">
        <w:rPr>
          <w:rFonts w:ascii="Markdown" w:hAnsi="Markdown"/>
          <w:sz w:val="28"/>
          <w:szCs w:val="28"/>
        </w:rPr>
        <w:t xml:space="preserve">Tomado de: </w:t>
      </w:r>
      <w:hyperlink r:id="rId16" w:history="1">
        <w:r w:rsidR="00FD281F" w:rsidRPr="000F6CC4">
          <w:rPr>
            <w:rStyle w:val="Hipervnculo"/>
            <w:rFonts w:ascii="Markdown" w:hAnsi="Markdown"/>
            <w:sz w:val="28"/>
            <w:szCs w:val="28"/>
          </w:rPr>
          <w:t>https://www.cursosfemxa.es/blog/desarrollo-profesional/5-ventajas-oracle</w:t>
        </w:r>
      </w:hyperlink>
      <w:r w:rsidR="00FD281F">
        <w:rPr>
          <w:rFonts w:ascii="Markdown" w:hAnsi="Markdown"/>
          <w:sz w:val="28"/>
          <w:szCs w:val="28"/>
        </w:rPr>
        <w:t xml:space="preserve"> )</w:t>
      </w:r>
    </w:p>
    <w:p w:rsidR="00FD281F" w:rsidRDefault="00FD281F" w:rsidP="00FD281F">
      <w:pPr>
        <w:ind w:left="360"/>
        <w:rPr>
          <w:rFonts w:ascii="Markdown" w:hAnsi="Markdown"/>
          <w:sz w:val="28"/>
          <w:szCs w:val="28"/>
        </w:rPr>
      </w:pPr>
    </w:p>
    <w:p w:rsidR="00FD281F" w:rsidRDefault="00FD281F" w:rsidP="00FD281F">
      <w:pPr>
        <w:ind w:left="360"/>
        <w:rPr>
          <w:rFonts w:ascii="Markdown" w:hAnsi="Markdown"/>
          <w:sz w:val="28"/>
          <w:szCs w:val="28"/>
        </w:rPr>
      </w:pPr>
    </w:p>
    <w:p w:rsidR="00FD281F" w:rsidRDefault="00FD281F" w:rsidP="00FD281F">
      <w:pPr>
        <w:ind w:left="360"/>
        <w:rPr>
          <w:rFonts w:ascii="Markdown" w:hAnsi="Markdown"/>
          <w:sz w:val="28"/>
          <w:szCs w:val="28"/>
        </w:rPr>
      </w:pPr>
    </w:p>
    <w:p w:rsidR="00FD281F" w:rsidRPr="00F27C05" w:rsidRDefault="00FD281F" w:rsidP="00FD281F">
      <w:pPr>
        <w:ind w:left="360"/>
        <w:rPr>
          <w:rFonts w:ascii="Markdown" w:hAnsi="Markdown"/>
          <w:sz w:val="28"/>
          <w:szCs w:val="28"/>
        </w:rPr>
      </w:pPr>
    </w:p>
    <w:sectPr w:rsidR="00FD281F" w:rsidRPr="00F27C0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rkdown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961D99"/>
    <w:multiLevelType w:val="hybridMultilevel"/>
    <w:tmpl w:val="4F3623C2"/>
    <w:lvl w:ilvl="0" w:tplc="C186D490">
      <w:numFmt w:val="bullet"/>
      <w:lvlText w:val="-"/>
      <w:lvlJc w:val="left"/>
      <w:pPr>
        <w:ind w:left="720" w:hanging="360"/>
      </w:pPr>
      <w:rPr>
        <w:rFonts w:ascii="Markdown" w:eastAsiaTheme="minorHAnsi" w:hAnsi="Markdown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24D"/>
    <w:rsid w:val="00041052"/>
    <w:rsid w:val="000518B6"/>
    <w:rsid w:val="00552C59"/>
    <w:rsid w:val="00594C3D"/>
    <w:rsid w:val="006D00AF"/>
    <w:rsid w:val="00800998"/>
    <w:rsid w:val="00A56010"/>
    <w:rsid w:val="00D1132D"/>
    <w:rsid w:val="00D3724D"/>
    <w:rsid w:val="00E87196"/>
    <w:rsid w:val="00E96A93"/>
    <w:rsid w:val="00F00149"/>
    <w:rsid w:val="00F27C05"/>
    <w:rsid w:val="00FD2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AC193B-9F5E-4783-A3AE-E4841FE57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3724D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F27C05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E96A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201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cursosfemxa.es/blog/desarrollo-profesional/5-ventajas-oracl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u-planner.com/es/blog/beneficios-y-desafios-de-la-nube-en-gestion-de-la-educacion-superior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7</Pages>
  <Words>346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3</cp:revision>
  <dcterms:created xsi:type="dcterms:W3CDTF">2018-03-30T17:53:00Z</dcterms:created>
  <dcterms:modified xsi:type="dcterms:W3CDTF">2018-03-31T17:11:00Z</dcterms:modified>
</cp:coreProperties>
</file>